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73" w:rsidRDefault="004B7873" w:rsidP="004B7873">
      <w:pPr>
        <w:pStyle w:val="WP9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rPr>
      </w:pPr>
      <w:bookmarkStart w:id="0" w:name="_GoBack"/>
      <w:bookmarkEnd w:id="0"/>
      <w:r>
        <w:rPr>
          <w:rFonts w:ascii="Times New Roman" w:hAnsi="Times New Roman" w:cs="Times New Roman"/>
          <w:b/>
          <w:bCs/>
        </w:rPr>
        <w:t>ZOOM</w:t>
      </w:r>
    </w:p>
    <w:p w:rsidR="004B7873" w:rsidRDefault="004B7873" w:rsidP="004B7873">
      <w:pPr>
        <w:pStyle w:val="WP9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r>
        <w:rPr>
          <w:rFonts w:ascii="Times New Roman" w:hAnsi="Times New Roman" w:cs="Times New Roman"/>
          <w:b/>
          <w:bCs/>
        </w:rPr>
        <w:t>MEETING OF THE</w:t>
      </w:r>
    </w:p>
    <w:p w:rsidR="004B7873" w:rsidRDefault="004B7873" w:rsidP="004B7873">
      <w:pPr>
        <w:pStyle w:val="WP9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r>
        <w:rPr>
          <w:rFonts w:ascii="Times New Roman" w:hAnsi="Times New Roman" w:cs="Times New Roman"/>
          <w:b/>
          <w:bCs/>
        </w:rPr>
        <w:t>ZONING BOARD OF ADJUSTMENT</w:t>
      </w:r>
    </w:p>
    <w:p w:rsidR="004B7873" w:rsidRDefault="001D43D6" w:rsidP="004B7873">
      <w:pPr>
        <w:pStyle w:val="WP9Head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rPr>
      </w:pPr>
      <w:r>
        <w:rPr>
          <w:rFonts w:ascii="Times New Roman" w:hAnsi="Times New Roman" w:cs="Times New Roman"/>
          <w:b/>
          <w:bCs/>
        </w:rPr>
        <w:t>OCTOBER 20, 2021</w:t>
      </w:r>
    </w:p>
    <w:p w:rsidR="004B7873" w:rsidRDefault="004B7873" w:rsidP="004B7873">
      <w:pPr>
        <w:pStyle w:val="WP9Head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fldChar w:fldCharType="begin"/>
      </w:r>
      <w:r>
        <w:instrText>tc \l1 "PRESIDENT STATES:</w:instrText>
      </w:r>
      <w:r>
        <w:fldChar w:fldCharType="end"/>
      </w:r>
    </w:p>
    <w:p w:rsidR="004B7873" w:rsidRDefault="004B7873" w:rsidP="004B7873">
      <w:pPr>
        <w:pStyle w:val="BodyTextIn"/>
        <w:keepLines/>
        <w:tabs>
          <w:tab w:val="clear" w:pos="-720"/>
          <w:tab w:val="left" w:pos="9358"/>
        </w:tabs>
        <w:ind w:hanging="720"/>
        <w:rPr>
          <w:rFonts w:ascii="Times New Roman" w:hAnsi="Times New Roman" w:cs="Times New Roman"/>
        </w:rPr>
      </w:pPr>
      <w:r>
        <w:rPr>
          <w:rFonts w:ascii="Times New Roman" w:hAnsi="Times New Roman" w:cs="Times New Roman"/>
        </w:rPr>
        <w:t xml:space="preserve">I HEREBY DECLARE THIS MEETING TO ORDER AND STATE THAT THIS IS A </w:t>
      </w:r>
    </w:p>
    <w:p w:rsidR="004B7873" w:rsidRDefault="004B7873" w:rsidP="004B7873">
      <w:pPr>
        <w:pStyle w:val="BodyTextIn"/>
        <w:keepLines/>
        <w:tabs>
          <w:tab w:val="clear" w:pos="-720"/>
          <w:tab w:val="left" w:pos="9358"/>
        </w:tabs>
        <w:ind w:hanging="720"/>
        <w:rPr>
          <w:rFonts w:ascii="Times New Roman" w:hAnsi="Times New Roman" w:cs="Times New Roman"/>
        </w:rPr>
      </w:pPr>
      <w:r>
        <w:rPr>
          <w:rFonts w:ascii="Times New Roman" w:hAnsi="Times New Roman" w:cs="Times New Roman"/>
        </w:rPr>
        <w:t>MEETING OF THE ZONING BOARD OF ADJUSTMENT OF THE TOWN OF HARRISON</w:t>
      </w:r>
    </w:p>
    <w:p w:rsidR="004B7873" w:rsidRDefault="004B7873" w:rsidP="004B7873">
      <w:pPr>
        <w:pStyle w:val="BodyTextIn"/>
        <w:keepLines/>
        <w:tabs>
          <w:tab w:val="clear" w:pos="-720"/>
          <w:tab w:val="left" w:pos="9358"/>
        </w:tabs>
        <w:ind w:hanging="720"/>
        <w:rPr>
          <w:rFonts w:ascii="Times New Roman" w:hAnsi="Times New Roman" w:cs="Times New Roman"/>
        </w:rPr>
      </w:pPr>
      <w:r>
        <w:rPr>
          <w:rFonts w:ascii="Times New Roman" w:hAnsi="Times New Roman" w:cs="Times New Roman"/>
        </w:rPr>
        <w:t xml:space="preserve">SCHEDULED FOR </w:t>
      </w:r>
      <w:r w:rsidR="001D43D6" w:rsidRPr="001D43D6">
        <w:rPr>
          <w:rFonts w:ascii="Times New Roman" w:hAnsi="Times New Roman" w:cs="Times New Roman"/>
          <w:b/>
        </w:rPr>
        <w:t>OCTOBER 20,</w:t>
      </w:r>
      <w:r w:rsidR="001D43D6">
        <w:rPr>
          <w:rFonts w:ascii="Times New Roman" w:hAnsi="Times New Roman" w:cs="Times New Roman"/>
        </w:rPr>
        <w:t xml:space="preserve"> </w:t>
      </w:r>
      <w:r w:rsidRPr="004B7873">
        <w:rPr>
          <w:rFonts w:ascii="Times New Roman" w:hAnsi="Times New Roman" w:cs="Times New Roman"/>
          <w:b/>
        </w:rPr>
        <w:t>2021</w:t>
      </w:r>
      <w:r>
        <w:rPr>
          <w:rFonts w:ascii="Times New Roman" w:hAnsi="Times New Roman" w:cs="Times New Roman"/>
        </w:rPr>
        <w:t xml:space="preserve">.  THIS IS A REGULAR MEETING AND PROPER </w:t>
      </w:r>
    </w:p>
    <w:p w:rsidR="004B7873" w:rsidRDefault="004B7873" w:rsidP="004B7873">
      <w:pPr>
        <w:pStyle w:val="BodyTextIn"/>
        <w:keepLines/>
        <w:tabs>
          <w:tab w:val="clear" w:pos="-720"/>
          <w:tab w:val="left" w:pos="9358"/>
        </w:tabs>
        <w:ind w:hanging="720"/>
        <w:rPr>
          <w:rFonts w:ascii="Times New Roman" w:hAnsi="Times New Roman" w:cs="Times New Roman"/>
        </w:rPr>
      </w:pPr>
      <w:r>
        <w:rPr>
          <w:rFonts w:ascii="Times New Roman" w:hAnsi="Times New Roman" w:cs="Times New Roman"/>
        </w:rPr>
        <w:t xml:space="preserve">PUBLIC NOTICE IN COMPLIANCE WITH THE “SUNSHINE LAW” HAS BEEN </w:t>
      </w:r>
    </w:p>
    <w:p w:rsidR="004B7873" w:rsidRDefault="004B7873" w:rsidP="004B7873">
      <w:pPr>
        <w:pStyle w:val="BodyTextIn"/>
        <w:keepLines/>
        <w:tabs>
          <w:tab w:val="clear" w:pos="-720"/>
          <w:tab w:val="left" w:pos="9358"/>
        </w:tabs>
        <w:ind w:hanging="720"/>
        <w:rPr>
          <w:rFonts w:ascii="Times New Roman" w:hAnsi="Times New Roman" w:cs="Times New Roman"/>
        </w:rPr>
      </w:pPr>
      <w:r>
        <w:rPr>
          <w:rFonts w:ascii="Times New Roman" w:hAnsi="Times New Roman" w:cs="Times New Roman"/>
        </w:rPr>
        <w:t>PUBLISHED AND A COPY FILED WITH THE TOWN CLERK’S OFFICE.</w:t>
      </w:r>
    </w:p>
    <w:p w:rsidR="004B7873" w:rsidRDefault="004B7873" w:rsidP="004B7873">
      <w:pPr>
        <w:pStyle w:val="BodyTextIn"/>
        <w:keepLines/>
        <w:tabs>
          <w:tab w:val="clear" w:pos="-720"/>
          <w:tab w:val="left" w:pos="9358"/>
        </w:tabs>
        <w:ind w:hanging="720"/>
        <w:rPr>
          <w:rFonts w:ascii="Times New Roman" w:hAnsi="Times New Roman" w:cs="Times New Roman"/>
        </w:rPr>
      </w:pPr>
    </w:p>
    <w:p w:rsidR="004B7873" w:rsidRDefault="004B7873" w:rsidP="004B7873">
      <w:pPr>
        <w:pStyle w:val="level12"/>
        <w:keepLines/>
        <w:numPr>
          <w:ilvl w:val="0"/>
          <w:numId w:val="2"/>
        </w:numPr>
        <w:tabs>
          <w:tab w:val="clear" w:pos="-720"/>
          <w:tab w:val="num" w:pos="720"/>
          <w:tab w:val="left" w:pos="9358"/>
        </w:tabs>
        <w:ind w:left="720" w:hanging="720"/>
        <w:outlineLvl w:val="0"/>
        <w:rPr>
          <w:rFonts w:ascii="Times New Roman" w:hAnsi="Times New Roman" w:cs="Times New Roman"/>
          <w:b/>
        </w:rPr>
      </w:pPr>
      <w:r>
        <w:rPr>
          <w:rFonts w:ascii="Times New Roman" w:hAnsi="Times New Roman" w:cs="Times New Roman"/>
          <w:b/>
        </w:rPr>
        <w:t>PLEDGE OF ALLEGIANCE</w:t>
      </w:r>
    </w:p>
    <w:p w:rsidR="004B7873" w:rsidRDefault="004B7873" w:rsidP="004B7873">
      <w:pPr>
        <w:pStyle w:val="level12"/>
        <w:keepLines/>
        <w:tabs>
          <w:tab w:val="clear" w:pos="-720"/>
          <w:tab w:val="clear" w:pos="720"/>
          <w:tab w:val="left" w:pos="9358"/>
        </w:tabs>
        <w:ind w:firstLine="0"/>
        <w:outlineLvl w:val="0"/>
        <w:rPr>
          <w:rFonts w:ascii="Times New Roman" w:hAnsi="Times New Roman" w:cs="Times New Roman"/>
          <w:b/>
        </w:rPr>
      </w:pPr>
    </w:p>
    <w:p w:rsidR="004B7873" w:rsidRDefault="004B7873" w:rsidP="004B7873">
      <w:pPr>
        <w:rPr>
          <w:szCs w:val="20"/>
        </w:rPr>
      </w:pPr>
      <w:r>
        <w:t>This meeting is being conducted remotely using the “Zoom” platform. When members of the public join the meeting, their microphones will be off (muted). Each individual will have control over their video element of the meeting (if available). During the public comment section of the meeting, individuals will need to virtually “raise” their hand to participate. For access from a desktop, laptop or the zoom app, you will need to utilize the zoom controls at the bottom of the Zoom window to “raise” your hand. For access from your phone, you will need to dial *9 on your phone. The Zoom operator will announce your designation and relay it to the Zoning Board of Adjustment.  Once acknowledged, you will be unmuted. Once the discussion has concluded, you will be placed back on mute and the Commissioners of the Zoning Board will proceed to the next public comment.</w:t>
      </w:r>
    </w:p>
    <w:p w:rsidR="004B7873" w:rsidRDefault="004B7873" w:rsidP="004B7873">
      <w:pPr>
        <w:tabs>
          <w:tab w:val="left" w:pos="4320"/>
          <w:tab w:val="left" w:pos="5040"/>
          <w:tab w:val="left" w:pos="5760"/>
          <w:tab w:val="left" w:pos="6480"/>
          <w:tab w:val="left" w:pos="7200"/>
          <w:tab w:val="left" w:pos="7920"/>
          <w:tab w:val="left" w:pos="8640"/>
          <w:tab w:val="left" w:pos="9360"/>
        </w:tabs>
        <w:ind w:left="720"/>
      </w:pPr>
      <w:r>
        <w:fldChar w:fldCharType="begin"/>
      </w:r>
      <w:r>
        <w:instrText>tc \l1 "SALUTE TO THE FLAG.</w:instrText>
      </w:r>
      <w:r>
        <w:fldChar w:fldCharType="end"/>
      </w:r>
    </w:p>
    <w:p w:rsidR="004B7873" w:rsidRDefault="004B7873" w:rsidP="004B7873">
      <w:pPr>
        <w:pStyle w:val="level12"/>
        <w:keepLines/>
        <w:numPr>
          <w:ilvl w:val="0"/>
          <w:numId w:val="3"/>
        </w:numPr>
        <w:tabs>
          <w:tab w:val="clear" w:pos="-720"/>
          <w:tab w:val="clear" w:pos="720"/>
          <w:tab w:val="left" w:pos="9358"/>
        </w:tabs>
        <w:outlineLvl w:val="0"/>
        <w:rPr>
          <w:rFonts w:ascii="Times New Roman" w:hAnsi="Times New Roman" w:cs="Times New Roman"/>
        </w:rPr>
      </w:pPr>
      <w:r>
        <w:rPr>
          <w:rFonts w:ascii="Times New Roman" w:hAnsi="Times New Roman" w:cs="Times New Roman"/>
        </w:rPr>
        <w:t xml:space="preserve">ROLL CALL. </w:t>
      </w:r>
    </w:p>
    <w:p w:rsidR="004B7873" w:rsidRDefault="004B7873" w:rsidP="004B7873">
      <w:pPr>
        <w:pStyle w:val="level12"/>
        <w:keepLines/>
        <w:tabs>
          <w:tab w:val="clear" w:pos="-720"/>
          <w:tab w:val="clear" w:pos="720"/>
          <w:tab w:val="left" w:pos="9358"/>
        </w:tabs>
        <w:outlineLvl w:val="0"/>
        <w:rPr>
          <w:rFonts w:ascii="Times New Roman" w:hAnsi="Times New Roman" w:cs="Times New Roman"/>
        </w:rPr>
      </w:pPr>
    </w:p>
    <w:p w:rsidR="00B57478" w:rsidRDefault="004B7873" w:rsidP="00BA46B7">
      <w:pPr>
        <w:pStyle w:val="level12"/>
        <w:keepLines/>
        <w:numPr>
          <w:ilvl w:val="0"/>
          <w:numId w:val="3"/>
        </w:numPr>
        <w:tabs>
          <w:tab w:val="clear" w:pos="-720"/>
          <w:tab w:val="clear" w:pos="720"/>
          <w:tab w:val="left" w:pos="9358"/>
        </w:tabs>
        <w:outlineLvl w:val="0"/>
        <w:rPr>
          <w:rFonts w:ascii="Times New Roman" w:hAnsi="Times New Roman" w:cs="Times New Roman"/>
        </w:rPr>
      </w:pPr>
      <w:r>
        <w:rPr>
          <w:rFonts w:ascii="Times New Roman" w:hAnsi="Times New Roman" w:cs="Times New Roman"/>
        </w:rPr>
        <w:t xml:space="preserve">APPROVAL OF THE </w:t>
      </w:r>
      <w:r w:rsidR="001D43D6">
        <w:rPr>
          <w:rFonts w:ascii="Times New Roman" w:hAnsi="Times New Roman" w:cs="Times New Roman"/>
        </w:rPr>
        <w:t xml:space="preserve">JUNE </w:t>
      </w:r>
      <w:r w:rsidR="00B57478">
        <w:rPr>
          <w:rFonts w:ascii="Times New Roman" w:hAnsi="Times New Roman" w:cs="Times New Roman"/>
        </w:rPr>
        <w:t>15,</w:t>
      </w:r>
      <w:r w:rsidR="00D3774B">
        <w:rPr>
          <w:rFonts w:ascii="Times New Roman" w:hAnsi="Times New Roman" w:cs="Times New Roman"/>
        </w:rPr>
        <w:t xml:space="preserve"> 2021</w:t>
      </w:r>
      <w:r>
        <w:rPr>
          <w:rFonts w:ascii="Times New Roman" w:hAnsi="Times New Roman" w:cs="Times New Roman"/>
        </w:rPr>
        <w:t xml:space="preserve"> MINUTES.</w:t>
      </w:r>
    </w:p>
    <w:p w:rsidR="00A54C86" w:rsidRDefault="00A54C86" w:rsidP="00A54C86">
      <w:pPr>
        <w:pStyle w:val="ListParagraph"/>
      </w:pPr>
    </w:p>
    <w:p w:rsidR="00A54C86" w:rsidRDefault="00A54C86" w:rsidP="00A54C86">
      <w:pPr>
        <w:pStyle w:val="level12"/>
        <w:keepLines/>
        <w:tabs>
          <w:tab w:val="clear" w:pos="-720"/>
          <w:tab w:val="clear" w:pos="720"/>
          <w:tab w:val="left" w:pos="9358"/>
        </w:tabs>
        <w:outlineLvl w:val="0"/>
        <w:rPr>
          <w:rFonts w:ascii="Times New Roman" w:hAnsi="Times New Roman" w:cs="Times New Roman"/>
        </w:rPr>
      </w:pPr>
      <w:r>
        <w:rPr>
          <w:rFonts w:ascii="Times New Roman" w:hAnsi="Times New Roman" w:cs="Times New Roman"/>
        </w:rPr>
        <w:t>NEW BUSINESS:</w:t>
      </w:r>
    </w:p>
    <w:p w:rsidR="00B57478" w:rsidRDefault="00B57478" w:rsidP="00B57478">
      <w:pPr>
        <w:pStyle w:val="ListParagraph"/>
      </w:pPr>
    </w:p>
    <w:p w:rsidR="00A54C86" w:rsidRPr="00AB566A" w:rsidRDefault="00A54C86" w:rsidP="00A54C86">
      <w:r>
        <w:t>A</w:t>
      </w:r>
      <w:r w:rsidRPr="00AB566A">
        <w:t xml:space="preserve">pplicant, T-Mobile Northeast LLC, the contract lessee of property located at 600 Rodgers Boulevard North, Harrison, N.J. 07029 also known as Block 24, Lot 8.01 on the Town Tax Assessment Map (hereafter referred to as the “Property”), previously made application to the Harrison Zoning Board of Adjustment for a use type variance, height variance, bulk variances and site plan approval, with waivers, to install a FCC licensed wireless telecommunications facility on the Property in the NC Neighborhood Commercial Zone (“NC” Zone).  The proposed facility includes, but is not limited to, nine panel antennas, remote radio units, two GPS antennas, one dish antenna and appurtenances on the existing building rooftop.  The existing building is 41 feet – 5 inches tall and the proposed antennas will reach a height of 50 feet-3 inches above grade. In addition, equipment cabinets are proposed inside the existing building on the Property.  A use variance is required since wireless telecommunications facilities are not a permitted use in the NC Zone. Furthermore, T-Mobile requested the following additional variances:  (1) height variance since the maximum permitted height in the NC Zone is 40 feet, whereas, the existing building is 41 feet tall and the proposed antennas will reach a height of 50 feet-3 inches; and (2) a Separation Variance since cellular antennas are not permitted within 250 feet of a SF-1, SF-2, SF-3, 2F-1, 2F-2, 3F, A or SH Zone, whereas, the T-Mobile facility will be setback 45 feet-10 </w:t>
      </w:r>
      <w:r w:rsidRPr="00AB566A">
        <w:lastRenderedPageBreak/>
        <w:t xml:space="preserve">inches from the 2F-1 Residential Zone.  The applicant also requested any additional approvals, variances, waivers, exceptions or any other relief which may be deemed necessary upon review of the application by the Zoning Board of Adjustment.  </w:t>
      </w:r>
    </w:p>
    <w:p w:rsidR="00A54C86" w:rsidRPr="00AB566A" w:rsidRDefault="00A54C86" w:rsidP="00A54C86"/>
    <w:p w:rsidR="00A54C86" w:rsidRPr="00AB566A" w:rsidRDefault="00A54C86" w:rsidP="00A54C86">
      <w:r w:rsidRPr="00AB566A">
        <w:tab/>
        <w:t>Whereas, on May 19, 2021, the Harrison Zoning Board of Adjustment voted to deny the above described T-Mobile application and memorialized the denial in a written resolution dated June 15, 2021.</w:t>
      </w:r>
    </w:p>
    <w:p w:rsidR="00A54C86" w:rsidRPr="00AB566A" w:rsidRDefault="00A54C86" w:rsidP="00A54C86"/>
    <w:p w:rsidR="00A54C86" w:rsidRPr="00AB566A" w:rsidRDefault="00A54C86" w:rsidP="00A54C86">
      <w:pPr>
        <w:ind w:firstLine="720"/>
      </w:pPr>
      <w:r w:rsidRPr="00AB566A">
        <w:t>Whereas on July 14, 2021, T-Mobile appealed said Zoning Board of Adjustment denial to the United States District Court, District of New Jersey- Newark Vicinage, Docket No. 21-</w:t>
      </w:r>
      <w:proofErr w:type="gramStart"/>
      <w:r w:rsidRPr="00AB566A">
        <w:t>cv-</w:t>
      </w:r>
      <w:proofErr w:type="gramEnd"/>
      <w:r w:rsidRPr="00AB566A">
        <w:t xml:space="preserve">13627. </w:t>
      </w:r>
    </w:p>
    <w:p w:rsidR="00A54C86" w:rsidRPr="00AB566A" w:rsidRDefault="00A54C86" w:rsidP="00A54C86"/>
    <w:p w:rsidR="00A54C86" w:rsidRPr="00AB566A" w:rsidRDefault="00A54C86" w:rsidP="00A54C86">
      <w:pPr>
        <w:ind w:firstLine="720"/>
      </w:pPr>
      <w:r w:rsidRPr="00AB566A">
        <w:t xml:space="preserve">Whereas, subject to the approval of the Town of Harrison and the Zoning Board of Adjustment of the Town of Harrison, the parties have proposed to enter into a Consent Order resolving the litigation and approving the above described T-Mobile wireless telecommunication facility at the Property subject to the terms and conditions contained in the Consent Order. </w:t>
      </w:r>
    </w:p>
    <w:p w:rsidR="00A54C86" w:rsidRPr="00AB566A" w:rsidRDefault="00A54C86" w:rsidP="00A54C86"/>
    <w:p w:rsidR="00A54C86" w:rsidRPr="00AB566A" w:rsidRDefault="00A54C86" w:rsidP="00A54C86">
      <w:pPr>
        <w:ind w:firstLine="720"/>
      </w:pPr>
      <w:r w:rsidRPr="00AB566A">
        <w:t xml:space="preserve">Whereas, the Consent Order shall be considered and voted upon by the Harrison Zoning Board of Adjustment at its regular scheduled public hearing on October 20, 2021 at 6:30 p.m.  </w:t>
      </w:r>
      <w:r w:rsidRPr="00AB566A">
        <w:rPr>
          <w:bCs/>
        </w:rPr>
        <w:t xml:space="preserve">The </w:t>
      </w:r>
      <w:smartTag w:uri="urn:schemas-microsoft-com:office:smarttags" w:element="PersonName">
        <w:r w:rsidRPr="00AB566A">
          <w:rPr>
            <w:bCs/>
          </w:rPr>
          <w:t>Zoning</w:t>
        </w:r>
      </w:smartTag>
      <w:r w:rsidRPr="00AB566A">
        <w:rPr>
          <w:bCs/>
        </w:rPr>
        <w:t xml:space="preserve"> Board of Adjustment meeting for the Town of Harrison will only be available remotely as a Zoom Meeting and will not be in person.  To participate in the Zoom Meeting please use the link or dial-in information below</w:t>
      </w:r>
      <w:r>
        <w:rPr>
          <w:bCs/>
        </w:rPr>
        <w:t>.</w:t>
      </w:r>
    </w:p>
    <w:p w:rsidR="00B57478" w:rsidRDefault="00B57478" w:rsidP="00B57478">
      <w:pPr>
        <w:pStyle w:val="level12"/>
        <w:keepLines/>
        <w:tabs>
          <w:tab w:val="clear" w:pos="-720"/>
          <w:tab w:val="clear" w:pos="720"/>
          <w:tab w:val="left" w:pos="9358"/>
        </w:tabs>
        <w:outlineLvl w:val="0"/>
        <w:rPr>
          <w:rFonts w:ascii="Times New Roman" w:hAnsi="Times New Roman" w:cs="Times New Roman"/>
        </w:rPr>
      </w:pPr>
    </w:p>
    <w:p w:rsidR="004B7873" w:rsidRDefault="004B7873" w:rsidP="004B7873">
      <w:pPr>
        <w:pStyle w:val="ListParagraph"/>
      </w:pPr>
    </w:p>
    <w:p w:rsidR="00185B16" w:rsidRDefault="00185B16" w:rsidP="00185B16">
      <w:r w:rsidRPr="007D25E9">
        <w:rPr>
          <w:rFonts w:eastAsia="Times New Roman"/>
          <w:szCs w:val="20"/>
        </w:rPr>
        <w:t>ADJOURNMENT – SUBJECT TO THE CALL OF THE CHAIR.</w:t>
      </w:r>
    </w:p>
    <w:p w:rsidR="00C03FC0" w:rsidRDefault="00C03FC0" w:rsidP="00A034B0">
      <w:pPr>
        <w:pStyle w:val="level12"/>
        <w:keepLines/>
        <w:tabs>
          <w:tab w:val="clear" w:pos="-720"/>
          <w:tab w:val="clear" w:pos="720"/>
          <w:tab w:val="left" w:pos="9358"/>
        </w:tabs>
        <w:ind w:firstLine="0"/>
        <w:outlineLvl w:val="0"/>
      </w:pPr>
    </w:p>
    <w:sectPr w:rsidR="00C0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A54589A"/>
    <w:name w:val="1"/>
    <w:lvl w:ilvl="0">
      <w:start w:val="1"/>
      <w:numFmt w:val="decimal"/>
      <w:lvlText w:val="%1."/>
      <w:lvlJc w:val="left"/>
      <w:pPr>
        <w:ind w:left="0" w:firstLine="0"/>
      </w:pPr>
    </w:lvl>
    <w:lvl w:ilvl="1">
      <w:start w:val="1"/>
      <w:numFmt w:val="decimal"/>
      <w:pStyle w:val="L1-2"/>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8912543"/>
    <w:multiLevelType w:val="hybridMultilevel"/>
    <w:tmpl w:val="AD763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ind w:left="0" w:firstLine="0"/>
        </w:pPr>
        <w:rPr>
          <w:rFonts w:ascii="Times New Roman" w:hAnsi="Times New Roman" w:cs="Times New Roman" w:hint="default"/>
        </w:rPr>
      </w:lvl>
    </w:lvlOverride>
    <w:lvlOverride w:ilvl="1">
      <w:lvl w:ilvl="1">
        <w:start w:val="1"/>
        <w:numFmt w:val="decimal"/>
        <w:pStyle w:val="L1-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decimal"/>
        <w:lvlText w:val="%1."/>
        <w:lvlJc w:val="left"/>
        <w:pPr>
          <w:ind w:left="0" w:firstLine="0"/>
        </w:pPr>
        <w:rPr>
          <w:rFonts w:ascii="Times New Roman" w:hAnsi="Times New Roman" w:cs="Times New Roman" w:hint="default"/>
          <w:i w:val="0"/>
          <w:color w:val="000000" w:themeColor="text1"/>
        </w:rPr>
      </w:lvl>
    </w:lvlOverride>
    <w:lvlOverride w:ilvl="1">
      <w:lvl w:ilvl="1">
        <w:start w:val="1"/>
        <w:numFmt w:val="decimal"/>
        <w:pStyle w:val="L1-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0NDAzszAytbA0NzZU0lEKTi0uzszPAykwrAUA8aHYbiwAAAA="/>
  </w:docVars>
  <w:rsids>
    <w:rsidRoot w:val="004B7873"/>
    <w:rsid w:val="00070DEB"/>
    <w:rsid w:val="00185B16"/>
    <w:rsid w:val="001D43D6"/>
    <w:rsid w:val="004B7873"/>
    <w:rsid w:val="005C321D"/>
    <w:rsid w:val="00906D04"/>
    <w:rsid w:val="00A034B0"/>
    <w:rsid w:val="00A54C86"/>
    <w:rsid w:val="00B57478"/>
    <w:rsid w:val="00C03FC0"/>
    <w:rsid w:val="00D3774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BAA3959-9B74-4FAE-92C2-5BA7C84E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7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873"/>
    <w:pPr>
      <w:ind w:left="720"/>
      <w:contextualSpacing/>
    </w:pPr>
  </w:style>
  <w:style w:type="paragraph" w:customStyle="1" w:styleId="WP9Title">
    <w:name w:val="WP9_Title"/>
    <w:basedOn w:val="Normal"/>
    <w:uiPriority w:val="99"/>
    <w:rsid w:val="004B7873"/>
    <w:pPr>
      <w:jc w:val="center"/>
    </w:pPr>
    <w:rPr>
      <w:rFonts w:ascii="Segoe Print" w:hAnsi="Segoe Print" w:cs="Segoe Print"/>
    </w:rPr>
  </w:style>
  <w:style w:type="paragraph" w:customStyle="1" w:styleId="WP9Heading">
    <w:name w:val="WP9_Heading"/>
    <w:basedOn w:val="Normal"/>
    <w:uiPriority w:val="99"/>
    <w:rsid w:val="004B7873"/>
    <w:pPr>
      <w:jc w:val="center"/>
    </w:pPr>
    <w:rPr>
      <w:rFonts w:ascii="Segoe Print" w:hAnsi="Segoe Print" w:cs="Segoe Print"/>
    </w:rPr>
  </w:style>
  <w:style w:type="paragraph" w:customStyle="1" w:styleId="level12">
    <w:name w:val="_level12"/>
    <w:basedOn w:val="Normal"/>
    <w:uiPriority w:val="99"/>
    <w:rsid w:val="004B78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Segoe Print" w:hAnsi="Segoe Print" w:cs="Segoe Print"/>
    </w:rPr>
  </w:style>
  <w:style w:type="paragraph" w:customStyle="1" w:styleId="BodyTextIn">
    <w:name w:val="Body Text In"/>
    <w:basedOn w:val="Normal"/>
    <w:uiPriority w:val="99"/>
    <w:rsid w:val="004B78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Segoe Print" w:hAnsi="Segoe Print" w:cs="Segoe Print"/>
    </w:rPr>
  </w:style>
  <w:style w:type="paragraph" w:customStyle="1" w:styleId="L1-2">
    <w:name w:val="L1-2"/>
    <w:basedOn w:val="Normal"/>
    <w:uiPriority w:val="99"/>
    <w:rsid w:val="004B7873"/>
    <w:pPr>
      <w:numPr>
        <w:ilvl w:val="1"/>
        <w:numId w:val="1"/>
      </w:numPr>
      <w:ind w:left="720"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C2DA-D1AC-4D89-AB9F-0F25BE07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TOH</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SIMOES</dc:creator>
  <cp:keywords/>
  <dc:description/>
  <cp:lastModifiedBy>Deborah Rodrigues</cp:lastModifiedBy>
  <cp:revision>2</cp:revision>
  <dcterms:created xsi:type="dcterms:W3CDTF">2021-10-08T18:17:00Z</dcterms:created>
  <dcterms:modified xsi:type="dcterms:W3CDTF">2021-10-08T18:17:00Z</dcterms:modified>
</cp:coreProperties>
</file>